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0" w:type="dxa"/>
        <w:tblInd w:w="-106" w:type="dxa"/>
        <w:tblLook w:val="00A0"/>
      </w:tblPr>
      <w:tblGrid>
        <w:gridCol w:w="4264"/>
        <w:gridCol w:w="6136"/>
      </w:tblGrid>
      <w:tr w:rsidR="004C77A9" w:rsidRPr="00BA45B6" w:rsidTr="004820EB">
        <w:tc>
          <w:tcPr>
            <w:tcW w:w="4264" w:type="dxa"/>
          </w:tcPr>
          <w:p w:rsidR="004C77A9" w:rsidRPr="00C93F84" w:rsidRDefault="004C77A9" w:rsidP="00BD0C7D">
            <w:pPr>
              <w:spacing w:after="0" w:line="240" w:lineRule="auto"/>
              <w:jc w:val="center"/>
              <w:rPr>
                <w:sz w:val="26"/>
                <w:szCs w:val="26"/>
              </w:rPr>
            </w:pPr>
            <w:r w:rsidRPr="00C93F84">
              <w:rPr>
                <w:sz w:val="26"/>
                <w:szCs w:val="26"/>
              </w:rPr>
              <w:t>HỘI LHPN TỈNH PHÚ YÊN</w:t>
            </w:r>
          </w:p>
          <w:p w:rsidR="004C77A9" w:rsidRPr="00394F98" w:rsidRDefault="004C77A9" w:rsidP="00BD0C7D">
            <w:pPr>
              <w:spacing w:after="0" w:line="240" w:lineRule="auto"/>
              <w:jc w:val="center"/>
              <w:rPr>
                <w:b/>
                <w:bCs/>
                <w:sz w:val="28"/>
              </w:rPr>
            </w:pPr>
            <w:r w:rsidRPr="00C93F84">
              <w:rPr>
                <w:b/>
                <w:bCs/>
                <w:sz w:val="26"/>
                <w:szCs w:val="26"/>
              </w:rPr>
              <w:t>BAN THƯỜNG VỤ</w:t>
            </w:r>
          </w:p>
          <w:p w:rsidR="004C77A9" w:rsidRPr="00BA45B6" w:rsidRDefault="001D6717" w:rsidP="00BD0C7D">
            <w:pPr>
              <w:spacing w:after="0" w:line="240" w:lineRule="auto"/>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6pt;margin-top:1.9pt;width:69.75pt;height:0;z-index:251660288" o:connectortype="straight"/>
              </w:pict>
            </w:r>
          </w:p>
          <w:p w:rsidR="004C77A9" w:rsidRPr="00BA45B6" w:rsidRDefault="004C77A9" w:rsidP="00BD0C7D">
            <w:pPr>
              <w:spacing w:after="0" w:line="240" w:lineRule="auto"/>
              <w:jc w:val="center"/>
              <w:rPr>
                <w:sz w:val="28"/>
                <w:szCs w:val="28"/>
              </w:rPr>
            </w:pPr>
            <w:r w:rsidRPr="00BA45B6">
              <w:rPr>
                <w:sz w:val="28"/>
                <w:szCs w:val="28"/>
              </w:rPr>
              <w:t xml:space="preserve">Số: </w:t>
            </w:r>
            <w:r w:rsidR="00551510">
              <w:rPr>
                <w:sz w:val="28"/>
                <w:szCs w:val="28"/>
              </w:rPr>
              <w:t>59</w:t>
            </w:r>
            <w:r w:rsidRPr="00BA45B6">
              <w:rPr>
                <w:sz w:val="28"/>
                <w:szCs w:val="28"/>
              </w:rPr>
              <w:t>/BTV-TG</w:t>
            </w:r>
          </w:p>
          <w:p w:rsidR="004C77A9" w:rsidRPr="004820EB" w:rsidRDefault="004C77A9" w:rsidP="006A02AC">
            <w:pPr>
              <w:spacing w:before="120" w:after="0" w:line="240" w:lineRule="auto"/>
              <w:jc w:val="center"/>
              <w:rPr>
                <w:iCs/>
              </w:rPr>
            </w:pPr>
            <w:r w:rsidRPr="004820EB">
              <w:rPr>
                <w:iCs/>
                <w:szCs w:val="26"/>
              </w:rPr>
              <w:t xml:space="preserve">V/v </w:t>
            </w:r>
            <w:r w:rsidR="00EA3ADB" w:rsidRPr="004820EB">
              <w:rPr>
                <w:iCs/>
                <w:szCs w:val="26"/>
              </w:rPr>
              <w:t xml:space="preserve">tham gia </w:t>
            </w:r>
            <w:r w:rsidRPr="004820EB">
              <w:rPr>
                <w:iCs/>
                <w:szCs w:val="26"/>
              </w:rPr>
              <w:t>Ngày chạy Olympic vì sức khỏe toàn dân tỉ</w:t>
            </w:r>
            <w:r w:rsidR="004820EB" w:rsidRPr="004820EB">
              <w:rPr>
                <w:iCs/>
                <w:szCs w:val="26"/>
              </w:rPr>
              <w:t xml:space="preserve">nh Phú Yên năm </w:t>
            </w:r>
            <w:r w:rsidRPr="004820EB">
              <w:rPr>
                <w:iCs/>
                <w:szCs w:val="26"/>
              </w:rPr>
              <w:t>2017</w:t>
            </w:r>
          </w:p>
          <w:p w:rsidR="004C77A9" w:rsidRPr="00BA45B6" w:rsidRDefault="004C77A9" w:rsidP="00BD0C7D">
            <w:pPr>
              <w:spacing w:after="0" w:line="240" w:lineRule="auto"/>
              <w:jc w:val="center"/>
              <w:rPr>
                <w:i/>
                <w:iCs/>
              </w:rPr>
            </w:pPr>
          </w:p>
        </w:tc>
        <w:tc>
          <w:tcPr>
            <w:tcW w:w="6136" w:type="dxa"/>
          </w:tcPr>
          <w:p w:rsidR="004C77A9" w:rsidRPr="00C93F84" w:rsidRDefault="004C77A9" w:rsidP="00BD0C7D">
            <w:pPr>
              <w:spacing w:after="0" w:line="240" w:lineRule="auto"/>
              <w:jc w:val="center"/>
              <w:rPr>
                <w:b/>
                <w:bCs/>
                <w:sz w:val="26"/>
                <w:szCs w:val="26"/>
              </w:rPr>
            </w:pPr>
            <w:r w:rsidRPr="00C93F84">
              <w:rPr>
                <w:b/>
                <w:bCs/>
                <w:sz w:val="26"/>
                <w:szCs w:val="26"/>
              </w:rPr>
              <w:t>CỘNG HÒA XÃ HỘI CHỦ NGHĨA VIỆT NAM</w:t>
            </w:r>
          </w:p>
          <w:p w:rsidR="004C77A9" w:rsidRPr="00C93F84" w:rsidRDefault="004C77A9" w:rsidP="00BD0C7D">
            <w:pPr>
              <w:spacing w:after="0" w:line="240" w:lineRule="auto"/>
              <w:jc w:val="center"/>
              <w:rPr>
                <w:b/>
                <w:bCs/>
                <w:sz w:val="28"/>
                <w:szCs w:val="26"/>
              </w:rPr>
            </w:pPr>
            <w:r w:rsidRPr="00C93F84">
              <w:rPr>
                <w:b/>
                <w:bCs/>
                <w:sz w:val="28"/>
                <w:szCs w:val="26"/>
              </w:rPr>
              <w:t>Độc lập – Tự do – Hạnh phúc</w:t>
            </w:r>
          </w:p>
          <w:p w:rsidR="004C77A9" w:rsidRPr="00BA45B6" w:rsidRDefault="001D6717" w:rsidP="00BD0C7D">
            <w:pPr>
              <w:spacing w:after="0" w:line="240" w:lineRule="auto"/>
              <w:jc w:val="center"/>
            </w:pPr>
            <w:r>
              <w:rPr>
                <w:noProof/>
              </w:rPr>
              <w:pict>
                <v:shape id="_x0000_s1027" type="#_x0000_t32" style="position:absolute;left:0;text-align:left;margin-left:58.35pt;margin-top:6.05pt;width:179.25pt;height:.05pt;z-index:251661312" o:connectortype="straight"/>
              </w:pict>
            </w:r>
          </w:p>
          <w:p w:rsidR="004C77A9" w:rsidRPr="00BA45B6" w:rsidRDefault="00551510" w:rsidP="00551510">
            <w:pPr>
              <w:spacing w:after="0" w:line="240" w:lineRule="auto"/>
              <w:jc w:val="center"/>
              <w:rPr>
                <w:i/>
                <w:iCs/>
              </w:rPr>
            </w:pPr>
            <w:r>
              <w:rPr>
                <w:i/>
                <w:iCs/>
                <w:sz w:val="28"/>
                <w:szCs w:val="28"/>
              </w:rPr>
              <w:t>Phú Yên, ngày 7</w:t>
            </w:r>
            <w:r w:rsidR="004C77A9" w:rsidRPr="00BA45B6">
              <w:rPr>
                <w:i/>
                <w:iCs/>
                <w:sz w:val="28"/>
                <w:szCs w:val="28"/>
              </w:rPr>
              <w:t xml:space="preserve"> tháng </w:t>
            </w:r>
            <w:r>
              <w:rPr>
                <w:i/>
                <w:iCs/>
                <w:sz w:val="28"/>
                <w:szCs w:val="28"/>
              </w:rPr>
              <w:t>3</w:t>
            </w:r>
            <w:r w:rsidR="00C93F84">
              <w:rPr>
                <w:i/>
                <w:iCs/>
                <w:sz w:val="28"/>
                <w:szCs w:val="28"/>
              </w:rPr>
              <w:t xml:space="preserve"> </w:t>
            </w:r>
            <w:r w:rsidR="004C77A9" w:rsidRPr="00BA45B6">
              <w:rPr>
                <w:i/>
                <w:iCs/>
                <w:sz w:val="28"/>
                <w:szCs w:val="28"/>
              </w:rPr>
              <w:t xml:space="preserve"> năm 201</w:t>
            </w:r>
            <w:r w:rsidR="004C77A9">
              <w:rPr>
                <w:i/>
                <w:iCs/>
                <w:sz w:val="28"/>
                <w:szCs w:val="28"/>
              </w:rPr>
              <w:t>7</w:t>
            </w:r>
          </w:p>
        </w:tc>
      </w:tr>
    </w:tbl>
    <w:p w:rsidR="004C77A9" w:rsidRDefault="004C77A9" w:rsidP="004C77A9">
      <w:pPr>
        <w:spacing w:after="0"/>
      </w:pPr>
    </w:p>
    <w:p w:rsidR="004C77A9" w:rsidRDefault="004C77A9" w:rsidP="004C77A9">
      <w:pPr>
        <w:spacing w:after="0"/>
        <w:rPr>
          <w:sz w:val="28"/>
          <w:szCs w:val="28"/>
        </w:rPr>
      </w:pPr>
      <w:r>
        <w:tab/>
      </w:r>
      <w:r>
        <w:tab/>
      </w:r>
      <w:r>
        <w:tab/>
      </w:r>
      <w:r>
        <w:rPr>
          <w:sz w:val="28"/>
          <w:szCs w:val="28"/>
        </w:rPr>
        <w:t>Kính gử</w:t>
      </w:r>
      <w:r w:rsidR="00EA3ADB">
        <w:rPr>
          <w:sz w:val="28"/>
          <w:szCs w:val="28"/>
        </w:rPr>
        <w:t>i:</w:t>
      </w:r>
      <w:r>
        <w:rPr>
          <w:sz w:val="28"/>
          <w:szCs w:val="28"/>
        </w:rPr>
        <w:t xml:space="preserve"> Hội LHPN 9 huyện, thị xã, thành phố</w:t>
      </w:r>
    </w:p>
    <w:p w:rsidR="004C77A9" w:rsidRDefault="004C77A9" w:rsidP="006A02AC">
      <w:pPr>
        <w:spacing w:after="0"/>
        <w:ind w:left="180" w:hanging="18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93F84" w:rsidRDefault="00C93F84" w:rsidP="004C77A9">
      <w:pPr>
        <w:spacing w:after="0"/>
        <w:rPr>
          <w:sz w:val="28"/>
          <w:szCs w:val="28"/>
        </w:rPr>
      </w:pPr>
    </w:p>
    <w:p w:rsidR="004C77A9" w:rsidRPr="00C93F84" w:rsidRDefault="004C77A9" w:rsidP="00C93F84">
      <w:pPr>
        <w:spacing w:after="60"/>
        <w:jc w:val="both"/>
        <w:rPr>
          <w:sz w:val="28"/>
          <w:szCs w:val="28"/>
        </w:rPr>
      </w:pPr>
      <w:r>
        <w:rPr>
          <w:sz w:val="28"/>
          <w:szCs w:val="28"/>
        </w:rPr>
        <w:tab/>
        <w:t>Thực</w:t>
      </w:r>
      <w:r w:rsidRPr="00C93F84">
        <w:rPr>
          <w:sz w:val="28"/>
          <w:szCs w:val="28"/>
        </w:rPr>
        <w:t xml:space="preserve"> hiện Kế hoạch số 18/KH-UBND, ngày 24/1/2017 của Ủy ban nhân dân tỉnh V/v Tổ chức Ngày chạy Olympic vì sức khỏe toàn dân tỉnh Phú Yên năm 2017; Công văn số 528/SVHTTDL-QLTDTT, ngày 02/3/2017 của Sở Văn hóa, Thể thao và Du lịch tỉnh V/v hướng dẫn tổ chức Ngày chạy Olympic vì sức khỏe toàn dân tỉnh Phú Yên năm 2017; Ban Thường vụ Hội LHPN tỉnh đề nghị Ban Thường vụ Hội LHPN các huyện/thị/thành phố triển khai một số nội dung, cụ thể như sau:</w:t>
      </w:r>
    </w:p>
    <w:p w:rsidR="00C93F84" w:rsidRDefault="004C77A9" w:rsidP="00C93F84">
      <w:pPr>
        <w:spacing w:after="60"/>
        <w:jc w:val="both"/>
        <w:rPr>
          <w:sz w:val="28"/>
          <w:szCs w:val="28"/>
        </w:rPr>
      </w:pPr>
      <w:r w:rsidRPr="00C93F84">
        <w:rPr>
          <w:sz w:val="28"/>
          <w:szCs w:val="28"/>
        </w:rPr>
        <w:tab/>
      </w:r>
      <w:r w:rsidRPr="00C93F84">
        <w:rPr>
          <w:b/>
          <w:sz w:val="28"/>
          <w:szCs w:val="28"/>
        </w:rPr>
        <w:t>1.</w:t>
      </w:r>
      <w:r w:rsidRPr="00C93F84">
        <w:rPr>
          <w:sz w:val="28"/>
          <w:szCs w:val="28"/>
        </w:rPr>
        <w:t xml:space="preserve"> Tổ chức tuyên truyền, vận động cán bộ, hội viên, phụ nữ và đông đảo các tầng lớp nhân dân </w:t>
      </w:r>
      <w:r w:rsidR="00B94F03" w:rsidRPr="00C93F84">
        <w:rPr>
          <w:sz w:val="28"/>
          <w:szCs w:val="28"/>
        </w:rPr>
        <w:t xml:space="preserve">tích cực </w:t>
      </w:r>
      <w:r w:rsidRPr="00C93F84">
        <w:rPr>
          <w:sz w:val="28"/>
          <w:szCs w:val="28"/>
        </w:rPr>
        <w:t>tham gia tập thể dục, thể thao hư</w:t>
      </w:r>
      <w:r w:rsidR="00B94F03" w:rsidRPr="00C93F84">
        <w:rPr>
          <w:sz w:val="28"/>
          <w:szCs w:val="28"/>
        </w:rPr>
        <w:t>ở</w:t>
      </w:r>
      <w:r w:rsidRPr="00C93F84">
        <w:rPr>
          <w:sz w:val="28"/>
          <w:szCs w:val="28"/>
        </w:rPr>
        <w:t>ng ứng cuộc vận động “Toàn dân rèn luyện thân thể theo gương Bác Hồ vĩ đại” và nâng cao sức khỏe để phục vụ học tập, lao động, sản xuất, xây dựng và bảo vệ Tổ quố</w:t>
      </w:r>
      <w:r w:rsidR="00C93F84">
        <w:rPr>
          <w:sz w:val="28"/>
          <w:szCs w:val="28"/>
        </w:rPr>
        <w:t>c.</w:t>
      </w:r>
    </w:p>
    <w:p w:rsidR="004C77A9" w:rsidRPr="00C93F84" w:rsidRDefault="00C93F84" w:rsidP="00C93F84">
      <w:pPr>
        <w:spacing w:after="60"/>
        <w:ind w:firstLine="720"/>
        <w:jc w:val="both"/>
        <w:rPr>
          <w:sz w:val="28"/>
          <w:szCs w:val="28"/>
        </w:rPr>
      </w:pPr>
      <w:r w:rsidRPr="00C93F84">
        <w:rPr>
          <w:b/>
          <w:sz w:val="28"/>
          <w:szCs w:val="28"/>
        </w:rPr>
        <w:t>2.</w:t>
      </w:r>
      <w:r>
        <w:rPr>
          <w:sz w:val="28"/>
          <w:szCs w:val="28"/>
        </w:rPr>
        <w:t xml:space="preserve"> T</w:t>
      </w:r>
      <w:r w:rsidR="004C77A9" w:rsidRPr="00C93F84">
        <w:rPr>
          <w:sz w:val="28"/>
          <w:szCs w:val="28"/>
        </w:rPr>
        <w:t>uyên truyền</w:t>
      </w:r>
      <w:r>
        <w:rPr>
          <w:sz w:val="28"/>
          <w:szCs w:val="28"/>
        </w:rPr>
        <w:t xml:space="preserve"> một cách sâu rộng, hiệu quả, nhất là đối với hội viên, phụ nữ ở vùng nông thôn, vùng núi, vùng sâu, vùng xa nhằm</w:t>
      </w:r>
      <w:r w:rsidR="004C77A9" w:rsidRPr="00C93F84">
        <w:rPr>
          <w:sz w:val="28"/>
          <w:szCs w:val="28"/>
        </w:rPr>
        <w:t xml:space="preserve"> nâng cao nhận thức về vai trò, tác dụng của luyện tập thể dục, thể thao trong việc bảo vệ, nâng cao sức khỏe, nâng cao chất lượng cuộc sống của nhân dân, xây dựng lối sống và môi trường văn hóa lành mạ</w:t>
      </w:r>
      <w:r w:rsidR="00EA3ADB">
        <w:rPr>
          <w:sz w:val="28"/>
          <w:szCs w:val="28"/>
        </w:rPr>
        <w:t>nh</w:t>
      </w:r>
      <w:r w:rsidR="004C77A9" w:rsidRPr="00C93F84">
        <w:rPr>
          <w:sz w:val="28"/>
          <w:szCs w:val="28"/>
        </w:rPr>
        <w:t>.</w:t>
      </w:r>
    </w:p>
    <w:p w:rsidR="00B94F03" w:rsidRPr="00C93F84" w:rsidRDefault="00C93F84" w:rsidP="00C93F84">
      <w:pPr>
        <w:spacing w:after="60"/>
        <w:jc w:val="both"/>
        <w:rPr>
          <w:sz w:val="28"/>
          <w:szCs w:val="28"/>
        </w:rPr>
      </w:pPr>
      <w:r>
        <w:rPr>
          <w:sz w:val="28"/>
          <w:szCs w:val="28"/>
        </w:rPr>
        <w:tab/>
      </w:r>
      <w:r w:rsidRPr="00C93F84">
        <w:rPr>
          <w:b/>
          <w:sz w:val="28"/>
          <w:szCs w:val="28"/>
        </w:rPr>
        <w:t>3</w:t>
      </w:r>
      <w:r w:rsidR="00B94F03" w:rsidRPr="00C93F84">
        <w:rPr>
          <w:b/>
          <w:sz w:val="28"/>
          <w:szCs w:val="28"/>
        </w:rPr>
        <w:t>.</w:t>
      </w:r>
      <w:r w:rsidR="00B94F03" w:rsidRPr="00C93F84">
        <w:rPr>
          <w:sz w:val="28"/>
          <w:szCs w:val="28"/>
        </w:rPr>
        <w:t xml:space="preserve"> </w:t>
      </w:r>
      <w:r w:rsidR="00EA3ADB">
        <w:rPr>
          <w:sz w:val="28"/>
          <w:szCs w:val="28"/>
        </w:rPr>
        <w:t>Tham gia p</w:t>
      </w:r>
      <w:r w:rsidR="00B94F03" w:rsidRPr="00C93F84">
        <w:rPr>
          <w:sz w:val="28"/>
          <w:szCs w:val="28"/>
        </w:rPr>
        <w:t>hối hợp với các ban, ngành, đoàn thể trên địa bàn, đơn vị tổ chức Ngày chạy Olympic phù hợp với điều kiện thực tiễn, đảm bảo tiết kiệm, hiệu quả</w:t>
      </w:r>
      <w:r w:rsidR="00EA3ADB">
        <w:rPr>
          <w:sz w:val="28"/>
          <w:szCs w:val="28"/>
        </w:rPr>
        <w:t xml:space="preserve">, vận động </w:t>
      </w:r>
      <w:r w:rsidR="00B94F03" w:rsidRPr="00C93F84">
        <w:rPr>
          <w:sz w:val="28"/>
          <w:szCs w:val="28"/>
        </w:rPr>
        <w:t xml:space="preserve">cán bộ, hội viên, phụ nữ </w:t>
      </w:r>
      <w:r w:rsidR="00EA3ADB">
        <w:rPr>
          <w:sz w:val="28"/>
          <w:szCs w:val="28"/>
        </w:rPr>
        <w:t xml:space="preserve">tích cực </w:t>
      </w:r>
      <w:r w:rsidR="00B94F03" w:rsidRPr="00C93F84">
        <w:rPr>
          <w:sz w:val="28"/>
          <w:szCs w:val="28"/>
        </w:rPr>
        <w:t>tham gia.</w:t>
      </w:r>
    </w:p>
    <w:p w:rsidR="00C93F84" w:rsidRDefault="00C93F84" w:rsidP="00C93F84">
      <w:pPr>
        <w:spacing w:after="60"/>
        <w:jc w:val="both"/>
        <w:rPr>
          <w:sz w:val="28"/>
          <w:szCs w:val="28"/>
        </w:rPr>
      </w:pPr>
      <w:r>
        <w:rPr>
          <w:sz w:val="28"/>
          <w:szCs w:val="28"/>
        </w:rPr>
        <w:tab/>
      </w:r>
      <w:r w:rsidRPr="00C93F84">
        <w:rPr>
          <w:b/>
          <w:sz w:val="28"/>
          <w:szCs w:val="28"/>
        </w:rPr>
        <w:t>4.</w:t>
      </w:r>
      <w:r>
        <w:rPr>
          <w:sz w:val="28"/>
          <w:szCs w:val="28"/>
        </w:rPr>
        <w:t xml:space="preserve"> Thời gian khai mạc: Ngày 26/3/2017</w:t>
      </w:r>
    </w:p>
    <w:p w:rsidR="00C93F84" w:rsidRDefault="00C93F84" w:rsidP="00C93F84">
      <w:pPr>
        <w:spacing w:after="60"/>
        <w:jc w:val="both"/>
        <w:rPr>
          <w:sz w:val="28"/>
          <w:szCs w:val="28"/>
        </w:rPr>
      </w:pPr>
      <w:r>
        <w:rPr>
          <w:sz w:val="28"/>
          <w:szCs w:val="28"/>
        </w:rPr>
        <w:tab/>
      </w:r>
      <w:r w:rsidRPr="00C93F84">
        <w:rPr>
          <w:b/>
          <w:sz w:val="28"/>
          <w:szCs w:val="28"/>
        </w:rPr>
        <w:t>5.</w:t>
      </w:r>
      <w:r>
        <w:rPr>
          <w:sz w:val="28"/>
          <w:szCs w:val="28"/>
        </w:rPr>
        <w:t xml:space="preserve"> Địa điểm khai mạc: Tại các điểm công cộng trên địa bàn các xã, phường, thị trấn.</w:t>
      </w:r>
    </w:p>
    <w:p w:rsidR="00B94F03" w:rsidRPr="00C93F84" w:rsidRDefault="00C93F84" w:rsidP="00C93F84">
      <w:pPr>
        <w:spacing w:after="60"/>
        <w:ind w:firstLine="720"/>
        <w:jc w:val="both"/>
        <w:rPr>
          <w:sz w:val="28"/>
          <w:szCs w:val="28"/>
        </w:rPr>
      </w:pPr>
      <w:r w:rsidRPr="00C93F84">
        <w:rPr>
          <w:b/>
          <w:sz w:val="28"/>
          <w:szCs w:val="28"/>
        </w:rPr>
        <w:t>6.</w:t>
      </w:r>
      <w:r>
        <w:rPr>
          <w:sz w:val="28"/>
          <w:szCs w:val="28"/>
        </w:rPr>
        <w:t xml:space="preserve"> </w:t>
      </w:r>
      <w:r w:rsidR="00B94F03" w:rsidRPr="00C93F84">
        <w:rPr>
          <w:sz w:val="28"/>
          <w:szCs w:val="28"/>
        </w:rPr>
        <w:t>Khẩu hiệu tuyên truyền:</w:t>
      </w:r>
    </w:p>
    <w:p w:rsidR="00B94F03" w:rsidRPr="00C93F84" w:rsidRDefault="00B94F03" w:rsidP="00C93F84">
      <w:pPr>
        <w:spacing w:after="60"/>
        <w:jc w:val="both"/>
        <w:rPr>
          <w:sz w:val="28"/>
          <w:szCs w:val="28"/>
        </w:rPr>
      </w:pPr>
      <w:r w:rsidRPr="00C93F84">
        <w:rPr>
          <w:sz w:val="28"/>
          <w:szCs w:val="28"/>
        </w:rPr>
        <w:tab/>
        <w:t>- “Rèn luyện thân thể - Bảo vệ Tổ quốc”</w:t>
      </w:r>
    </w:p>
    <w:p w:rsidR="00B94F03" w:rsidRPr="00C93F84" w:rsidRDefault="00B94F03" w:rsidP="00C93F84">
      <w:pPr>
        <w:spacing w:after="60"/>
        <w:jc w:val="both"/>
        <w:rPr>
          <w:sz w:val="28"/>
          <w:szCs w:val="28"/>
        </w:rPr>
      </w:pPr>
      <w:r w:rsidRPr="00C93F84">
        <w:rPr>
          <w:sz w:val="28"/>
          <w:szCs w:val="28"/>
        </w:rPr>
        <w:tab/>
        <w:t>- “Rèn luyện thân thể - Kiến thiết đất nước”</w:t>
      </w:r>
    </w:p>
    <w:p w:rsidR="00B94F03" w:rsidRPr="00C93F84" w:rsidRDefault="00B94F03" w:rsidP="00C93F84">
      <w:pPr>
        <w:spacing w:after="60"/>
        <w:jc w:val="both"/>
        <w:rPr>
          <w:sz w:val="28"/>
          <w:szCs w:val="28"/>
        </w:rPr>
      </w:pPr>
      <w:r w:rsidRPr="00C93F84">
        <w:rPr>
          <w:sz w:val="28"/>
          <w:szCs w:val="28"/>
        </w:rPr>
        <w:tab/>
        <w:t>- “Thể dục thể thao – Khỏe”</w:t>
      </w:r>
    </w:p>
    <w:p w:rsidR="00B94F03" w:rsidRPr="00C93F84" w:rsidRDefault="00B94F03" w:rsidP="00C93F84">
      <w:pPr>
        <w:spacing w:after="60"/>
        <w:jc w:val="both"/>
        <w:rPr>
          <w:sz w:val="28"/>
          <w:szCs w:val="28"/>
        </w:rPr>
      </w:pPr>
      <w:r w:rsidRPr="00C93F84">
        <w:rPr>
          <w:sz w:val="28"/>
          <w:szCs w:val="28"/>
        </w:rPr>
        <w:tab/>
        <w:t>- “Toàn dân rèn luyện thân thể theo gương Bác Hồ vĩ đại”</w:t>
      </w:r>
    </w:p>
    <w:p w:rsidR="00B94F03" w:rsidRPr="00C93F84" w:rsidRDefault="00B94F03" w:rsidP="00C93F84">
      <w:pPr>
        <w:spacing w:after="60"/>
        <w:jc w:val="both"/>
        <w:rPr>
          <w:sz w:val="28"/>
          <w:szCs w:val="28"/>
        </w:rPr>
      </w:pPr>
      <w:r w:rsidRPr="00C93F84">
        <w:rPr>
          <w:sz w:val="28"/>
          <w:szCs w:val="28"/>
        </w:rPr>
        <w:tab/>
        <w:t>- “Khỏe để xây dựng và bảo vệ Tổ quốc”</w:t>
      </w:r>
    </w:p>
    <w:p w:rsidR="00C93F84" w:rsidRDefault="00B94F03" w:rsidP="00C93F84">
      <w:pPr>
        <w:spacing w:after="60"/>
        <w:jc w:val="both"/>
        <w:rPr>
          <w:sz w:val="28"/>
          <w:szCs w:val="28"/>
        </w:rPr>
      </w:pPr>
      <w:r w:rsidRPr="00C93F84">
        <w:rPr>
          <w:sz w:val="28"/>
          <w:szCs w:val="28"/>
        </w:rPr>
        <w:tab/>
        <w:t>- Các khẩu hiệu kỷ niệm 71 năm Ngày thể thao Việ</w:t>
      </w:r>
      <w:r w:rsidR="00C93F84">
        <w:rPr>
          <w:sz w:val="28"/>
          <w:szCs w:val="28"/>
        </w:rPr>
        <w:t>t Nam</w:t>
      </w:r>
    </w:p>
    <w:p w:rsidR="00B94F03" w:rsidRPr="00C93F84" w:rsidRDefault="00C93F84" w:rsidP="00C93F84">
      <w:pPr>
        <w:spacing w:after="60"/>
        <w:ind w:firstLine="720"/>
        <w:jc w:val="both"/>
        <w:rPr>
          <w:sz w:val="28"/>
          <w:szCs w:val="28"/>
        </w:rPr>
      </w:pPr>
      <w:r>
        <w:rPr>
          <w:sz w:val="28"/>
          <w:szCs w:val="28"/>
        </w:rPr>
        <w:t xml:space="preserve">- </w:t>
      </w:r>
      <w:r w:rsidR="00EA3ADB">
        <w:rPr>
          <w:sz w:val="28"/>
          <w:szCs w:val="28"/>
        </w:rPr>
        <w:t>C</w:t>
      </w:r>
      <w:r w:rsidR="00B94F03" w:rsidRPr="00C93F84">
        <w:rPr>
          <w:sz w:val="28"/>
          <w:szCs w:val="28"/>
        </w:rPr>
        <w:t>ác khẩu hiệu thực hiện nhiệm vụ chính trị tại địa phương.</w:t>
      </w:r>
    </w:p>
    <w:p w:rsidR="00F017B6" w:rsidRDefault="00B94F03" w:rsidP="000E30E1">
      <w:pPr>
        <w:spacing w:after="60"/>
        <w:jc w:val="both"/>
        <w:rPr>
          <w:sz w:val="28"/>
          <w:szCs w:val="28"/>
        </w:rPr>
      </w:pPr>
      <w:r w:rsidRPr="00C93F84">
        <w:rPr>
          <w:sz w:val="28"/>
          <w:szCs w:val="28"/>
        </w:rPr>
        <w:lastRenderedPageBreak/>
        <w:tab/>
        <w:t xml:space="preserve">Ban Thường vụ Hội LHPN tỉnh đề nghị Hội LHPN các huyện/thị/thành phố </w:t>
      </w:r>
      <w:r w:rsidR="00EA3ADB">
        <w:rPr>
          <w:sz w:val="28"/>
          <w:szCs w:val="28"/>
        </w:rPr>
        <w:t>tùy vào điều kiện thực tế địa phương</w:t>
      </w:r>
      <w:r w:rsidR="00F93412" w:rsidRPr="00C93F84">
        <w:rPr>
          <w:sz w:val="28"/>
          <w:szCs w:val="28"/>
        </w:rPr>
        <w:t xml:space="preserve"> phối hợp với các ban, ngành, đoàn thể </w:t>
      </w:r>
      <w:r w:rsidR="00EA3ADB">
        <w:rPr>
          <w:sz w:val="28"/>
          <w:szCs w:val="28"/>
        </w:rPr>
        <w:t xml:space="preserve">triển khai </w:t>
      </w:r>
      <w:r w:rsidR="00F93412" w:rsidRPr="00C93F84">
        <w:rPr>
          <w:sz w:val="28"/>
          <w:szCs w:val="28"/>
        </w:rPr>
        <w:t>có hiệu quả các nội dung trên và gửi báo cáo về Hội LHPN tỉnh (</w:t>
      </w:r>
      <w:r w:rsidR="00EA3ADB">
        <w:rPr>
          <w:sz w:val="28"/>
          <w:szCs w:val="28"/>
        </w:rPr>
        <w:t>Theo báo cáo định kỳ</w:t>
      </w:r>
      <w:r w:rsidR="00F93412" w:rsidRPr="00C93F84">
        <w:rPr>
          <w:sz w:val="28"/>
          <w:szCs w:val="28"/>
        </w:rPr>
        <w:t>) để tổng hợp báo cáo./.</w:t>
      </w:r>
    </w:p>
    <w:tbl>
      <w:tblPr>
        <w:tblW w:w="0" w:type="auto"/>
        <w:tblInd w:w="-106" w:type="dxa"/>
        <w:tblLook w:val="00A0"/>
      </w:tblPr>
      <w:tblGrid>
        <w:gridCol w:w="4622"/>
        <w:gridCol w:w="4623"/>
      </w:tblGrid>
      <w:tr w:rsidR="00C93F84" w:rsidRPr="00BA45B6" w:rsidTr="00BD0C7D">
        <w:tc>
          <w:tcPr>
            <w:tcW w:w="4622" w:type="dxa"/>
          </w:tcPr>
          <w:p w:rsidR="00C93F84" w:rsidRDefault="00C93F84" w:rsidP="00F017B6">
            <w:pPr>
              <w:spacing w:after="0" w:line="240" w:lineRule="auto"/>
              <w:jc w:val="both"/>
              <w:rPr>
                <w:b/>
                <w:bCs/>
                <w:i/>
                <w:iCs/>
              </w:rPr>
            </w:pPr>
          </w:p>
          <w:p w:rsidR="00C93F84" w:rsidRPr="00BA45B6" w:rsidRDefault="00C93F84" w:rsidP="00F017B6">
            <w:pPr>
              <w:spacing w:after="0" w:line="240" w:lineRule="auto"/>
              <w:jc w:val="both"/>
              <w:rPr>
                <w:b/>
                <w:bCs/>
                <w:i/>
                <w:iCs/>
              </w:rPr>
            </w:pPr>
            <w:r w:rsidRPr="00BA45B6">
              <w:rPr>
                <w:b/>
                <w:bCs/>
                <w:i/>
                <w:iCs/>
              </w:rPr>
              <w:t>Nơi nhận:</w:t>
            </w:r>
          </w:p>
          <w:p w:rsidR="00C93F84" w:rsidRDefault="00C93F84" w:rsidP="00F017B6">
            <w:pPr>
              <w:spacing w:after="0" w:line="240" w:lineRule="auto"/>
              <w:jc w:val="both"/>
            </w:pPr>
            <w:r w:rsidRPr="00BA45B6">
              <w:t>- Như kính gửi;</w:t>
            </w:r>
          </w:p>
          <w:p w:rsidR="00C93F84" w:rsidRPr="00BA45B6" w:rsidRDefault="00C93F84" w:rsidP="00F017B6">
            <w:pPr>
              <w:spacing w:after="0" w:line="240" w:lineRule="auto"/>
              <w:jc w:val="both"/>
            </w:pPr>
            <w:r>
              <w:t>- Sở Văn hóa, Thể thao và Du lịch tỉ</w:t>
            </w:r>
            <w:r w:rsidR="000E30E1">
              <w:t>nh</w:t>
            </w:r>
            <w:r>
              <w:t xml:space="preserve"> (biết)</w:t>
            </w:r>
          </w:p>
          <w:p w:rsidR="00C93F84" w:rsidRPr="00BA45B6" w:rsidRDefault="00C93F84" w:rsidP="00F017B6">
            <w:pPr>
              <w:spacing w:after="0" w:line="240" w:lineRule="auto"/>
              <w:jc w:val="both"/>
              <w:rPr>
                <w:sz w:val="28"/>
                <w:szCs w:val="28"/>
              </w:rPr>
            </w:pPr>
            <w:r w:rsidRPr="00BA45B6">
              <w:t>- Lưu: VT, BTG.</w:t>
            </w:r>
          </w:p>
        </w:tc>
        <w:tc>
          <w:tcPr>
            <w:tcW w:w="4623" w:type="dxa"/>
          </w:tcPr>
          <w:p w:rsidR="00C93F84" w:rsidRPr="00BA45B6" w:rsidRDefault="00C93F84" w:rsidP="00F017B6">
            <w:pPr>
              <w:spacing w:after="0" w:line="240" w:lineRule="auto"/>
              <w:jc w:val="center"/>
              <w:rPr>
                <w:b/>
                <w:bCs/>
                <w:sz w:val="28"/>
                <w:szCs w:val="28"/>
              </w:rPr>
            </w:pPr>
            <w:r>
              <w:rPr>
                <w:b/>
                <w:bCs/>
                <w:sz w:val="28"/>
                <w:szCs w:val="28"/>
              </w:rPr>
              <w:t xml:space="preserve">              </w:t>
            </w:r>
          </w:p>
          <w:p w:rsidR="00C93F84" w:rsidRDefault="000E30E1" w:rsidP="00551510">
            <w:pPr>
              <w:spacing w:after="0" w:line="240" w:lineRule="auto"/>
              <w:jc w:val="center"/>
              <w:rPr>
                <w:b/>
                <w:bCs/>
                <w:sz w:val="28"/>
                <w:szCs w:val="28"/>
              </w:rPr>
            </w:pPr>
            <w:r w:rsidRPr="00BA45B6">
              <w:rPr>
                <w:b/>
                <w:bCs/>
                <w:sz w:val="28"/>
                <w:szCs w:val="28"/>
              </w:rPr>
              <w:t>T</w:t>
            </w:r>
            <w:r>
              <w:rPr>
                <w:b/>
                <w:bCs/>
                <w:sz w:val="28"/>
                <w:szCs w:val="28"/>
              </w:rPr>
              <w:t>M</w:t>
            </w:r>
            <w:r w:rsidRPr="00BA45B6">
              <w:rPr>
                <w:b/>
                <w:bCs/>
                <w:sz w:val="28"/>
                <w:szCs w:val="28"/>
              </w:rPr>
              <w:t>. BAN THƯỜNG VỤ</w:t>
            </w:r>
          </w:p>
          <w:p w:rsidR="00551510" w:rsidRDefault="00551510" w:rsidP="00551510">
            <w:pPr>
              <w:spacing w:after="0" w:line="240" w:lineRule="auto"/>
              <w:jc w:val="center"/>
              <w:rPr>
                <w:b/>
                <w:bCs/>
                <w:sz w:val="28"/>
                <w:szCs w:val="28"/>
              </w:rPr>
            </w:pPr>
            <w:r>
              <w:rPr>
                <w:b/>
                <w:bCs/>
                <w:sz w:val="28"/>
                <w:szCs w:val="28"/>
              </w:rPr>
              <w:t>PHÓ CHỦ TỊCH</w:t>
            </w:r>
          </w:p>
          <w:p w:rsidR="00551510" w:rsidRPr="00551510" w:rsidRDefault="00551510" w:rsidP="00551510">
            <w:pPr>
              <w:spacing w:after="0" w:line="240" w:lineRule="auto"/>
              <w:jc w:val="center"/>
              <w:rPr>
                <w:bCs/>
                <w:sz w:val="28"/>
                <w:szCs w:val="28"/>
              </w:rPr>
            </w:pPr>
            <w:r w:rsidRPr="00551510">
              <w:rPr>
                <w:bCs/>
                <w:sz w:val="28"/>
                <w:szCs w:val="28"/>
              </w:rPr>
              <w:t>(Đã ký)</w:t>
            </w:r>
          </w:p>
          <w:p w:rsidR="00551510" w:rsidRPr="00BA45B6" w:rsidRDefault="00551510" w:rsidP="00551510">
            <w:pPr>
              <w:spacing w:after="0" w:line="240" w:lineRule="auto"/>
              <w:jc w:val="center"/>
              <w:rPr>
                <w:sz w:val="28"/>
                <w:szCs w:val="28"/>
              </w:rPr>
            </w:pPr>
            <w:r>
              <w:rPr>
                <w:b/>
                <w:bCs/>
                <w:sz w:val="28"/>
                <w:szCs w:val="28"/>
              </w:rPr>
              <w:t>Trần Thị Binh</w:t>
            </w:r>
          </w:p>
        </w:tc>
      </w:tr>
    </w:tbl>
    <w:p w:rsidR="00C93F84" w:rsidRDefault="00C93F84" w:rsidP="00C93F84">
      <w:pPr>
        <w:spacing w:after="0"/>
        <w:jc w:val="both"/>
        <w:rPr>
          <w:sz w:val="28"/>
          <w:szCs w:val="28"/>
        </w:rPr>
      </w:pPr>
    </w:p>
    <w:p w:rsidR="00C93F84" w:rsidRPr="00C93F84" w:rsidRDefault="00C93F84" w:rsidP="00C93F84">
      <w:pPr>
        <w:jc w:val="both"/>
        <w:rPr>
          <w:sz w:val="28"/>
          <w:szCs w:val="28"/>
        </w:rPr>
      </w:pPr>
    </w:p>
    <w:sectPr w:rsidR="00C93F84" w:rsidRPr="00C93F84" w:rsidSect="006A02AC">
      <w:pgSz w:w="11909" w:h="16834" w:code="9"/>
      <w:pgMar w:top="1080" w:right="1019" w:bottom="99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D92D83"/>
    <w:rsid w:val="000E30E1"/>
    <w:rsid w:val="001D6717"/>
    <w:rsid w:val="004820EB"/>
    <w:rsid w:val="004C77A9"/>
    <w:rsid w:val="00551510"/>
    <w:rsid w:val="006A02AC"/>
    <w:rsid w:val="00805EA0"/>
    <w:rsid w:val="00A151BF"/>
    <w:rsid w:val="00B91BF2"/>
    <w:rsid w:val="00B94F03"/>
    <w:rsid w:val="00C93F84"/>
    <w:rsid w:val="00D92D83"/>
    <w:rsid w:val="00EA3ADB"/>
    <w:rsid w:val="00F017B6"/>
    <w:rsid w:val="00F93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A9"/>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2017-03-23T08:13:00Z</dcterms:created>
  <dcterms:modified xsi:type="dcterms:W3CDTF">2017-03-23T08:13:00Z</dcterms:modified>
</cp:coreProperties>
</file>